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D4" w:rsidRPr="008645D4" w:rsidRDefault="008645D4" w:rsidP="00CB1EFA">
      <w:pPr>
        <w:tabs>
          <w:tab w:val="right" w:pos="14220"/>
        </w:tabs>
        <w:spacing w:after="0" w:line="240" w:lineRule="auto"/>
        <w:jc w:val="center"/>
        <w:rPr>
          <w:b/>
          <w:sz w:val="28"/>
        </w:rPr>
      </w:pPr>
      <w:r w:rsidRPr="008645D4">
        <w:rPr>
          <w:b/>
          <w:sz w:val="28"/>
        </w:rPr>
        <w:t>ORR REGULATORY SUBMISSION SYSTEM: AGENCY WORKSHEET</w:t>
      </w:r>
    </w:p>
    <w:p w:rsidR="00866571" w:rsidRDefault="00866571" w:rsidP="005A1563">
      <w:pPr>
        <w:spacing w:after="60" w:line="240" w:lineRule="auto"/>
        <w:jc w:val="center"/>
        <w:rPr>
          <w:b/>
        </w:rPr>
      </w:pPr>
      <w:r>
        <w:rPr>
          <w:b/>
        </w:rPr>
        <w:t xml:space="preserve">Use </w:t>
      </w:r>
      <w:r w:rsidR="006C0A32">
        <w:rPr>
          <w:b/>
        </w:rPr>
        <w:t>to prepare</w:t>
      </w:r>
      <w:r>
        <w:rPr>
          <w:b/>
        </w:rPr>
        <w:t xml:space="preserve"> to enter data into the system, and to save your Preliminary data so you can update and paste it into your Post-Comment submission.</w:t>
      </w:r>
    </w:p>
    <w:p w:rsidR="008645D4" w:rsidRDefault="00711A52" w:rsidP="005A1563">
      <w:pPr>
        <w:spacing w:after="120" w:line="240" w:lineRule="auto"/>
      </w:pPr>
      <w:r>
        <w:t xml:space="preserve">The Submission System uses “skip logic” to provide only the items relevant to your submission, as noted in “Applies To…” below. </w:t>
      </w:r>
      <w:r w:rsidR="00866571">
        <w:t xml:space="preserve">Once the agency </w:t>
      </w:r>
      <w:r w:rsidR="006C0A32">
        <w:t>has published or filed regulations with the Secretary of State, all submitted data and PDFs (with the exception of agency contact details) will be included in public reports.</w:t>
      </w:r>
    </w:p>
    <w:tbl>
      <w:tblPr>
        <w:tblStyle w:val="TableGrid"/>
        <w:tblW w:w="144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4770"/>
        <w:gridCol w:w="5040"/>
      </w:tblGrid>
      <w:tr w:rsidR="000E4CA1" w:rsidRPr="00477C06" w:rsidTr="005A1563">
        <w:trPr>
          <w:cantSplit/>
          <w:trHeight w:val="404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E4CA1" w:rsidRPr="00477C06" w:rsidRDefault="000E4CA1" w:rsidP="005A1563">
            <w:pPr>
              <w:jc w:val="center"/>
              <w:rPr>
                <w:b/>
                <w:sz w:val="20"/>
                <w:szCs w:val="20"/>
              </w:rPr>
            </w:pPr>
            <w:r w:rsidRPr="00477C0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E4CA1" w:rsidRPr="00477C06" w:rsidRDefault="000E4CA1" w:rsidP="005A1563">
            <w:pPr>
              <w:jc w:val="center"/>
              <w:rPr>
                <w:b/>
                <w:sz w:val="20"/>
                <w:szCs w:val="20"/>
              </w:rPr>
            </w:pPr>
            <w:r w:rsidRPr="00477C06">
              <w:rPr>
                <w:b/>
                <w:sz w:val="20"/>
                <w:szCs w:val="20"/>
              </w:rPr>
              <w:t>APPLIES TO…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0E4CA1" w:rsidRPr="00477C06" w:rsidRDefault="000E4CA1" w:rsidP="005A1563">
            <w:pPr>
              <w:jc w:val="center"/>
              <w:rPr>
                <w:b/>
                <w:sz w:val="20"/>
                <w:szCs w:val="20"/>
              </w:rPr>
            </w:pPr>
            <w:r w:rsidRPr="00477C06">
              <w:rPr>
                <w:b/>
                <w:sz w:val="20"/>
                <w:szCs w:val="20"/>
              </w:rPr>
              <w:t xml:space="preserve">FIELD TYPE/SYSTEM </w:t>
            </w:r>
            <w:r w:rsidR="006C0A32" w:rsidRPr="00477C06">
              <w:rPr>
                <w:b/>
                <w:sz w:val="20"/>
                <w:szCs w:val="20"/>
              </w:rPr>
              <w:t>LIMITS</w:t>
            </w:r>
            <w:r w:rsidRPr="00477C06">
              <w:rPr>
                <w:b/>
                <w:sz w:val="20"/>
                <w:szCs w:val="20"/>
              </w:rPr>
              <w:t xml:space="preserve"> (bullets = </w:t>
            </w:r>
            <w:r w:rsidR="006C0A32" w:rsidRPr="00477C06">
              <w:rPr>
                <w:b/>
                <w:sz w:val="20"/>
                <w:szCs w:val="20"/>
              </w:rPr>
              <w:t xml:space="preserve">menu </w:t>
            </w:r>
            <w:r w:rsidRPr="00477C06">
              <w:rPr>
                <w:b/>
                <w:sz w:val="20"/>
                <w:szCs w:val="20"/>
              </w:rPr>
              <w:t>choices)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0E4CA1" w:rsidRPr="00477C06" w:rsidRDefault="000E4CA1" w:rsidP="005A1563">
            <w:pPr>
              <w:jc w:val="center"/>
              <w:rPr>
                <w:b/>
                <w:sz w:val="20"/>
                <w:szCs w:val="20"/>
              </w:rPr>
            </w:pPr>
            <w:r w:rsidRPr="00477C06">
              <w:rPr>
                <w:b/>
                <w:sz w:val="20"/>
                <w:szCs w:val="20"/>
              </w:rPr>
              <w:t>AGENCY RESPONSE</w:t>
            </w:r>
          </w:p>
        </w:tc>
      </w:tr>
      <w:tr w:rsidR="00477C06" w:rsidRPr="00477C06" w:rsidTr="00CB1EFA">
        <w:trPr>
          <w:cantSplit/>
        </w:trPr>
        <w:tc>
          <w:tcPr>
            <w:tcW w:w="14490" w:type="dxa"/>
            <w:gridSpan w:val="4"/>
            <w:shd w:val="clear" w:color="auto" w:fill="808080" w:themeFill="background1" w:themeFillShade="80"/>
          </w:tcPr>
          <w:p w:rsidR="00477C06" w:rsidRPr="00477C06" w:rsidRDefault="00477C06" w:rsidP="00CB1EFA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 w:rsidRPr="00477C06">
              <w:rPr>
                <w:b/>
                <w:color w:val="FFFFFF" w:themeColor="background1"/>
                <w:sz w:val="28"/>
                <w:szCs w:val="20"/>
              </w:rPr>
              <w:t>LAUNCH PAGE</w:t>
            </w: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69243B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2E6EE9" w:rsidRPr="002E6EE9" w:rsidRDefault="002E6EE9" w:rsidP="00A704D7">
            <w:pPr>
              <w:spacing w:before="20" w:after="20"/>
              <w:rPr>
                <w:sz w:val="20"/>
                <w:szCs w:val="20"/>
              </w:rPr>
            </w:pPr>
            <w:r w:rsidRPr="002E6EE9">
              <w:rPr>
                <w:sz w:val="20"/>
                <w:szCs w:val="20"/>
              </w:rPr>
              <w:t>Highes</w:t>
            </w:r>
            <w:r>
              <w:rPr>
                <w:sz w:val="20"/>
                <w:szCs w:val="20"/>
              </w:rPr>
              <w:t>t volume agencies listed first. C</w:t>
            </w:r>
            <w:r w:rsidR="00A704D7">
              <w:rPr>
                <w:sz w:val="20"/>
                <w:szCs w:val="20"/>
              </w:rPr>
              <w:t>ontact ORR to update this list.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Review Stage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pStyle w:val="ListParagraph"/>
              <w:numPr>
                <w:ilvl w:val="0"/>
                <w:numId w:val="1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Preliminary Draft (to publish Proposed Regulations)</w:t>
            </w:r>
          </w:p>
          <w:p w:rsidR="002E6EE9" w:rsidRDefault="002E6EE9" w:rsidP="002E6EE9">
            <w:pPr>
              <w:pStyle w:val="ListParagraph"/>
              <w:numPr>
                <w:ilvl w:val="0"/>
                <w:numId w:val="1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Post-Comment Draft (to file Final Regulations)</w:t>
            </w:r>
          </w:p>
          <w:p w:rsidR="00D86AC6" w:rsidRPr="000E4CA1" w:rsidRDefault="00D86AC6" w:rsidP="002E6EE9">
            <w:pPr>
              <w:pStyle w:val="ListParagraph"/>
              <w:numPr>
                <w:ilvl w:val="0"/>
                <w:numId w:val="1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Final</w:t>
            </w:r>
          </w:p>
          <w:p w:rsidR="002E6EE9" w:rsidRPr="000E4CA1" w:rsidRDefault="002E6EE9" w:rsidP="002E6EE9">
            <w:pPr>
              <w:pStyle w:val="ListParagraph"/>
              <w:numPr>
                <w:ilvl w:val="0"/>
                <w:numId w:val="1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Emergency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477C06" w:rsidTr="00CB1EFA">
        <w:trPr>
          <w:cantSplit/>
        </w:trPr>
        <w:tc>
          <w:tcPr>
            <w:tcW w:w="14490" w:type="dxa"/>
            <w:gridSpan w:val="4"/>
            <w:shd w:val="clear" w:color="auto" w:fill="808080" w:themeFill="background1" w:themeFillShade="80"/>
          </w:tcPr>
          <w:p w:rsidR="002E6EE9" w:rsidRPr="00477C06" w:rsidRDefault="002E6EE9" w:rsidP="002E6EE9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 w:rsidRPr="00477C06">
              <w:rPr>
                <w:b/>
                <w:color w:val="FFFFFF" w:themeColor="background1"/>
                <w:sz w:val="28"/>
                <w:szCs w:val="20"/>
              </w:rPr>
              <w:t>SECTION A: KEY INFORMATION</w:t>
            </w: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A1: Regulation Title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line text 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A2: Net Present Value ($ or other measure</w:t>
            </w:r>
            <w:r w:rsidR="0069243B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FFFFFF" w:themeFill="background1"/>
          </w:tcPr>
          <w:p w:rsidR="002E6EE9" w:rsidRPr="00DA596C" w:rsidRDefault="00AF0A6E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submissions that completed a full benefit-cost analysis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line text 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A3: Agency Contact Person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  <w:r>
              <w:rPr>
                <w:sz w:val="20"/>
                <w:szCs w:val="20"/>
              </w:rPr>
              <w:t xml:space="preserve"> (will NOT be included in any public reports)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field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A4: Contact Person Phone (+ extension)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  <w:r>
              <w:rPr>
                <w:sz w:val="20"/>
                <w:szCs w:val="20"/>
              </w:rPr>
              <w:t xml:space="preserve"> (will NOT be included in any public reports)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line text 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A5: Contact Person Email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  <w:r>
              <w:rPr>
                <w:sz w:val="20"/>
                <w:szCs w:val="20"/>
              </w:rPr>
              <w:t xml:space="preserve"> (will NOT be included in any public reports)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field (the automatic copy of your submission will be emailed to this email address only)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A6: Rulemaking Action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pStyle w:val="ListParagraph"/>
              <w:numPr>
                <w:ilvl w:val="0"/>
                <w:numId w:val="1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Amendment</w:t>
            </w:r>
          </w:p>
          <w:p w:rsidR="002E6EE9" w:rsidRPr="000E4CA1" w:rsidRDefault="002E6EE9" w:rsidP="002E6EE9">
            <w:pPr>
              <w:pStyle w:val="ListParagraph"/>
              <w:numPr>
                <w:ilvl w:val="0"/>
                <w:numId w:val="1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Adoption</w:t>
            </w:r>
          </w:p>
          <w:p w:rsidR="002E6EE9" w:rsidRPr="000E4CA1" w:rsidRDefault="002E6EE9" w:rsidP="002E6EE9">
            <w:pPr>
              <w:pStyle w:val="ListParagraph"/>
              <w:numPr>
                <w:ilvl w:val="0"/>
                <w:numId w:val="1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Repeal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A7: Current ERLID (or "TBD")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line text 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F6C37" w:rsidRPr="000E4CA1" w:rsidTr="00CB1EFA">
        <w:trPr>
          <w:cantSplit/>
        </w:trPr>
        <w:tc>
          <w:tcPr>
            <w:tcW w:w="2340" w:type="dxa"/>
          </w:tcPr>
          <w:p w:rsidR="00BF6C37" w:rsidRPr="00AF0A6E" w:rsidRDefault="00BF6C37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A8: Full RICR Citation</w:t>
            </w:r>
          </w:p>
        </w:tc>
        <w:tc>
          <w:tcPr>
            <w:tcW w:w="2340" w:type="dxa"/>
          </w:tcPr>
          <w:p w:rsidR="00BF6C37" w:rsidRPr="000E4CA1" w:rsidRDefault="00BF6C37" w:rsidP="00AF0A6E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BF6C37" w:rsidRPr="00BF6C37" w:rsidRDefault="00BF6C37" w:rsidP="00BF6C3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line text</w:t>
            </w:r>
          </w:p>
        </w:tc>
        <w:tc>
          <w:tcPr>
            <w:tcW w:w="5040" w:type="dxa"/>
          </w:tcPr>
          <w:p w:rsidR="00BF6C37" w:rsidRPr="000E4CA1" w:rsidRDefault="00BF6C37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BF6C37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A9</w:t>
            </w:r>
            <w:r w:rsidR="00AF0A6E" w:rsidRPr="00AF0A6E">
              <w:rPr>
                <w:sz w:val="20"/>
                <w:szCs w:val="20"/>
              </w:rPr>
              <w:t>: Fiscal Impact to State or Municipalities?</w:t>
            </w:r>
          </w:p>
        </w:tc>
        <w:tc>
          <w:tcPr>
            <w:tcW w:w="2340" w:type="dxa"/>
          </w:tcPr>
          <w:p w:rsidR="002E6EE9" w:rsidRPr="000E4CA1" w:rsidRDefault="002E6EE9" w:rsidP="00AF0A6E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AF0A6E" w:rsidRPr="000E4CA1" w:rsidRDefault="00AF0A6E" w:rsidP="00AF0A6E">
            <w:pPr>
              <w:pStyle w:val="ListParagraph"/>
              <w:numPr>
                <w:ilvl w:val="0"/>
                <w:numId w:val="1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2E6EE9" w:rsidRPr="00AF0A6E" w:rsidRDefault="00AF0A6E" w:rsidP="00AF0A6E">
            <w:pPr>
              <w:pStyle w:val="ListParagraph"/>
              <w:numPr>
                <w:ilvl w:val="0"/>
                <w:numId w:val="1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C2489" w:rsidRPr="000E4CA1" w:rsidTr="00CB1EFA">
        <w:trPr>
          <w:cantSplit/>
        </w:trPr>
        <w:tc>
          <w:tcPr>
            <w:tcW w:w="2340" w:type="dxa"/>
          </w:tcPr>
          <w:p w:rsidR="006C2489" w:rsidRPr="000E4CA1" w:rsidRDefault="00BF6C37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A10</w:t>
            </w:r>
            <w:r w:rsidR="006C2489">
              <w:rPr>
                <w:sz w:val="20"/>
                <w:szCs w:val="20"/>
              </w:rPr>
              <w:t>: Regulation Reformatted?</w:t>
            </w:r>
          </w:p>
        </w:tc>
        <w:tc>
          <w:tcPr>
            <w:tcW w:w="2340" w:type="dxa"/>
          </w:tcPr>
          <w:p w:rsidR="006C2489" w:rsidRPr="000E4CA1" w:rsidRDefault="006C2489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6C2489" w:rsidRDefault="006C2489" w:rsidP="006C2489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sz w:val="20"/>
                <w:szCs w:val="20"/>
              </w:rPr>
            </w:pPr>
            <w:r w:rsidRPr="006C2489">
              <w:rPr>
                <w:sz w:val="20"/>
                <w:szCs w:val="20"/>
              </w:rPr>
              <w:t>Yes, this regulation has been reformatted for eventual inclusion in the Rhode Island Code of Regulations</w:t>
            </w:r>
          </w:p>
          <w:p w:rsidR="006C2489" w:rsidRDefault="006C2489" w:rsidP="006C2489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sz w:val="20"/>
                <w:szCs w:val="20"/>
              </w:rPr>
            </w:pPr>
            <w:r w:rsidRPr="006C2489">
              <w:rPr>
                <w:sz w:val="20"/>
                <w:szCs w:val="20"/>
              </w:rPr>
              <w:t>No, this regulation is not yet reformatted for eventual inclusion in the Rhode Island Code of Regulations</w:t>
            </w:r>
          </w:p>
          <w:p w:rsidR="006C2489" w:rsidRPr="000E4CA1" w:rsidRDefault="006C2489" w:rsidP="006C2489">
            <w:pPr>
              <w:pStyle w:val="ListParagraph"/>
              <w:numPr>
                <w:ilvl w:val="0"/>
                <w:numId w:val="2"/>
              </w:numPr>
              <w:spacing w:before="20" w:after="20"/>
              <w:contextualSpacing w:val="0"/>
              <w:rPr>
                <w:sz w:val="20"/>
                <w:szCs w:val="20"/>
              </w:rPr>
            </w:pPr>
            <w:r w:rsidRPr="006C2489">
              <w:rPr>
                <w:sz w:val="20"/>
                <w:szCs w:val="20"/>
              </w:rPr>
              <w:t>This is a repeal and does not need to be reformatted</w:t>
            </w:r>
          </w:p>
        </w:tc>
        <w:tc>
          <w:tcPr>
            <w:tcW w:w="5040" w:type="dxa"/>
          </w:tcPr>
          <w:p w:rsidR="006C2489" w:rsidRPr="000E4CA1" w:rsidRDefault="006C248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6C2489" w:rsidP="00BF6C3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  <w:r w:rsidR="00BF6C37">
              <w:rPr>
                <w:sz w:val="20"/>
                <w:szCs w:val="20"/>
              </w:rPr>
              <w:t>1</w:t>
            </w:r>
            <w:r w:rsidR="002E6EE9" w:rsidRPr="000E4CA1">
              <w:rPr>
                <w:sz w:val="20"/>
                <w:szCs w:val="20"/>
              </w:rPr>
              <w:t>: Any Legal Deadline?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pStyle w:val="ListParagraph"/>
              <w:numPr>
                <w:ilvl w:val="0"/>
                <w:numId w:val="2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Statutory</w:t>
            </w:r>
          </w:p>
          <w:p w:rsidR="002E6EE9" w:rsidRPr="000E4CA1" w:rsidRDefault="002E6EE9" w:rsidP="002E6EE9">
            <w:pPr>
              <w:pStyle w:val="ListParagraph"/>
              <w:numPr>
                <w:ilvl w:val="0"/>
                <w:numId w:val="2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Court-Ordered</w:t>
            </w:r>
          </w:p>
          <w:p w:rsidR="002E6EE9" w:rsidRPr="000E4CA1" w:rsidRDefault="002E6EE9" w:rsidP="002E6EE9">
            <w:pPr>
              <w:pStyle w:val="ListParagraph"/>
              <w:numPr>
                <w:ilvl w:val="0"/>
                <w:numId w:val="2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None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6C2489" w:rsidP="00BF6C3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  <w:r w:rsidR="00BF6C37">
              <w:rPr>
                <w:sz w:val="20"/>
                <w:szCs w:val="20"/>
              </w:rPr>
              <w:t>1</w:t>
            </w:r>
            <w:r w:rsidR="002E6EE9" w:rsidRPr="000E4CA1">
              <w:rPr>
                <w:sz w:val="20"/>
                <w:szCs w:val="20"/>
              </w:rPr>
              <w:t>a: Legal Deadline (if any)</w:t>
            </w:r>
          </w:p>
        </w:tc>
        <w:tc>
          <w:tcPr>
            <w:tcW w:w="2340" w:type="dxa"/>
          </w:tcPr>
          <w:p w:rsidR="002E6EE9" w:rsidRPr="000E4CA1" w:rsidRDefault="00784E42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if A10</w:t>
            </w:r>
            <w:r w:rsidR="002E6EE9" w:rsidRPr="000E4CA1">
              <w:rPr>
                <w:sz w:val="20"/>
                <w:szCs w:val="20"/>
              </w:rPr>
              <w:t xml:space="preserve"> does not = “</w:t>
            </w:r>
            <w:r w:rsidR="002E6EE9">
              <w:rPr>
                <w:sz w:val="20"/>
                <w:szCs w:val="20"/>
              </w:rPr>
              <w:t>Statutory” or “Court-Ordered”</w:t>
            </w:r>
            <w:r w:rsidR="002E6EE9" w:rsidRPr="000E4C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field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932AC" w:rsidRPr="000E4CA1" w:rsidTr="00CB1EFA">
        <w:trPr>
          <w:cantSplit/>
        </w:trPr>
        <w:tc>
          <w:tcPr>
            <w:tcW w:w="2340" w:type="dxa"/>
          </w:tcPr>
          <w:p w:rsidR="00C932AC" w:rsidRPr="000E4CA1" w:rsidRDefault="00C932AC" w:rsidP="00BF6C37">
            <w:pPr>
              <w:spacing w:before="20" w:after="20"/>
              <w:rPr>
                <w:sz w:val="20"/>
                <w:szCs w:val="20"/>
              </w:rPr>
            </w:pPr>
            <w:r w:rsidRPr="00C932AC">
              <w:rPr>
                <w:sz w:val="20"/>
                <w:szCs w:val="20"/>
              </w:rPr>
              <w:t>A1</w:t>
            </w:r>
            <w:r w:rsidR="00BF6C37">
              <w:rPr>
                <w:sz w:val="20"/>
                <w:szCs w:val="20"/>
              </w:rPr>
              <w:t>2</w:t>
            </w:r>
            <w:r w:rsidRPr="00C932AC">
              <w:rPr>
                <w:sz w:val="20"/>
                <w:szCs w:val="20"/>
              </w:rPr>
              <w:t>: Part of Consolidation?</w:t>
            </w:r>
          </w:p>
        </w:tc>
        <w:tc>
          <w:tcPr>
            <w:tcW w:w="2340" w:type="dxa"/>
          </w:tcPr>
          <w:p w:rsidR="00C932AC" w:rsidRPr="000E4CA1" w:rsidRDefault="00C932AC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C932AC" w:rsidRDefault="00C932AC" w:rsidP="00C932AC">
            <w:pPr>
              <w:pStyle w:val="ListParagraph"/>
              <w:numPr>
                <w:ilvl w:val="0"/>
                <w:numId w:val="3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C932AC" w:rsidRDefault="00C932AC" w:rsidP="00C932AC">
            <w:pPr>
              <w:pStyle w:val="ListParagraph"/>
              <w:numPr>
                <w:ilvl w:val="0"/>
                <w:numId w:val="3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C932AC">
              <w:rPr>
                <w:sz w:val="20"/>
                <w:szCs w:val="20"/>
              </w:rPr>
              <w:t>Yes, this is an adoption/amendment with associated repeal(s)</w:t>
            </w:r>
          </w:p>
          <w:p w:rsidR="00C932AC" w:rsidRPr="00C932AC" w:rsidRDefault="00C932AC" w:rsidP="00C932AC">
            <w:pPr>
              <w:pStyle w:val="ListParagraph"/>
              <w:numPr>
                <w:ilvl w:val="0"/>
                <w:numId w:val="3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C932AC">
              <w:rPr>
                <w:sz w:val="20"/>
                <w:szCs w:val="20"/>
              </w:rPr>
              <w:t>Yes, this is a repeal with an associated adoption</w:t>
            </w:r>
          </w:p>
        </w:tc>
        <w:tc>
          <w:tcPr>
            <w:tcW w:w="5040" w:type="dxa"/>
          </w:tcPr>
          <w:p w:rsidR="00C932AC" w:rsidRPr="000E4CA1" w:rsidRDefault="00C932AC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932AC" w:rsidRPr="000E4CA1" w:rsidTr="00CB1EFA">
        <w:trPr>
          <w:cantSplit/>
        </w:trPr>
        <w:tc>
          <w:tcPr>
            <w:tcW w:w="2340" w:type="dxa"/>
          </w:tcPr>
          <w:p w:rsidR="00C932AC" w:rsidRPr="000E4CA1" w:rsidRDefault="00B7510C" w:rsidP="00BF6C37">
            <w:pPr>
              <w:spacing w:before="20" w:after="20"/>
              <w:rPr>
                <w:sz w:val="20"/>
                <w:szCs w:val="20"/>
              </w:rPr>
            </w:pPr>
            <w:r w:rsidRPr="00B7510C">
              <w:rPr>
                <w:sz w:val="20"/>
                <w:szCs w:val="20"/>
              </w:rPr>
              <w:t>A1</w:t>
            </w:r>
            <w:r w:rsidR="00BF6C37">
              <w:rPr>
                <w:sz w:val="20"/>
                <w:szCs w:val="20"/>
              </w:rPr>
              <w:t>2</w:t>
            </w:r>
            <w:r w:rsidRPr="00B7510C">
              <w:rPr>
                <w:sz w:val="20"/>
                <w:szCs w:val="20"/>
              </w:rPr>
              <w:t>a: Associated ERLIDS or Reg for Consolidation</w:t>
            </w:r>
          </w:p>
        </w:tc>
        <w:tc>
          <w:tcPr>
            <w:tcW w:w="2340" w:type="dxa"/>
          </w:tcPr>
          <w:p w:rsidR="00C932AC" w:rsidRPr="000E4CA1" w:rsidRDefault="00B7510C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if A11 is one of the “Yes” responses</w:t>
            </w:r>
          </w:p>
        </w:tc>
        <w:tc>
          <w:tcPr>
            <w:tcW w:w="4770" w:type="dxa"/>
          </w:tcPr>
          <w:p w:rsidR="00C932AC" w:rsidRPr="007406DA" w:rsidRDefault="007406DA" w:rsidP="007406D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line text</w:t>
            </w:r>
          </w:p>
        </w:tc>
        <w:tc>
          <w:tcPr>
            <w:tcW w:w="5040" w:type="dxa"/>
          </w:tcPr>
          <w:p w:rsidR="00C932AC" w:rsidRPr="000E4CA1" w:rsidRDefault="00C932AC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934EA2" w:rsidP="00BF6C3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  <w:r w:rsidR="00BF6C37">
              <w:rPr>
                <w:sz w:val="20"/>
                <w:szCs w:val="20"/>
              </w:rPr>
              <w:t>3</w:t>
            </w:r>
            <w:r w:rsidR="002E6EE9" w:rsidRPr="000E4CA1">
              <w:rPr>
                <w:sz w:val="20"/>
                <w:szCs w:val="20"/>
              </w:rPr>
              <w:t xml:space="preserve"> (Emergency): Choose One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Only if “Review Stage” = Emergency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pStyle w:val="ListParagraph"/>
              <w:numPr>
                <w:ilvl w:val="0"/>
                <w:numId w:val="3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Initial (120-day period)</w:t>
            </w:r>
          </w:p>
          <w:p w:rsidR="002E6EE9" w:rsidRPr="000E4CA1" w:rsidRDefault="00934EA2" w:rsidP="002E6EE9">
            <w:pPr>
              <w:pStyle w:val="ListParagraph"/>
              <w:numPr>
                <w:ilvl w:val="0"/>
                <w:numId w:val="3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(60</w:t>
            </w:r>
            <w:r w:rsidR="002E6EE9" w:rsidRPr="000E4CA1">
              <w:rPr>
                <w:sz w:val="20"/>
                <w:szCs w:val="20"/>
              </w:rPr>
              <w:t>-day extension)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934EA2" w:rsidP="00BF6C3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  <w:r w:rsidR="00BF6C37">
              <w:rPr>
                <w:sz w:val="20"/>
                <w:szCs w:val="20"/>
              </w:rPr>
              <w:t>4</w:t>
            </w:r>
            <w:r w:rsidR="002E6EE9" w:rsidRPr="000E4CA1">
              <w:rPr>
                <w:sz w:val="20"/>
                <w:szCs w:val="20"/>
              </w:rPr>
              <w:t xml:space="preserve"> (Post-Comment): Any Comments Received?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Only if “Review Stage” = Post-Comment</w:t>
            </w:r>
          </w:p>
        </w:tc>
        <w:tc>
          <w:tcPr>
            <w:tcW w:w="4770" w:type="dxa"/>
          </w:tcPr>
          <w:p w:rsidR="00934EA2" w:rsidRDefault="00934EA2" w:rsidP="00934EA2">
            <w:pPr>
              <w:pStyle w:val="ListParagraph"/>
              <w:numPr>
                <w:ilvl w:val="0"/>
                <w:numId w:val="3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2E6EE9" w:rsidRPr="000E4CA1" w:rsidRDefault="00934EA2" w:rsidP="00934EA2">
            <w:pPr>
              <w:pStyle w:val="ListParagraph"/>
              <w:numPr>
                <w:ilvl w:val="0"/>
                <w:numId w:val="3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934EA2" w:rsidP="00BF6C3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  <w:r w:rsidR="00BF6C37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2E6EE9" w:rsidRPr="000E4CA1">
              <w:rPr>
                <w:sz w:val="20"/>
                <w:szCs w:val="20"/>
              </w:rPr>
              <w:t xml:space="preserve"> (Post-Comment): Any Changes During Public Comment?</w:t>
            </w:r>
          </w:p>
        </w:tc>
        <w:tc>
          <w:tcPr>
            <w:tcW w:w="2340" w:type="dxa"/>
          </w:tcPr>
          <w:p w:rsidR="002E6EE9" w:rsidRPr="000E4CA1" w:rsidRDefault="00934EA2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Only if “Review Stage” = Post-Comment</w:t>
            </w:r>
          </w:p>
        </w:tc>
        <w:tc>
          <w:tcPr>
            <w:tcW w:w="4770" w:type="dxa"/>
          </w:tcPr>
          <w:p w:rsidR="00934EA2" w:rsidRDefault="00934EA2" w:rsidP="00934EA2">
            <w:pPr>
              <w:pStyle w:val="ListParagraph"/>
              <w:numPr>
                <w:ilvl w:val="0"/>
                <w:numId w:val="3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2E6EE9" w:rsidRPr="000E4CA1" w:rsidRDefault="00934EA2" w:rsidP="00934EA2">
            <w:pPr>
              <w:pStyle w:val="ListParagraph"/>
              <w:numPr>
                <w:ilvl w:val="0"/>
                <w:numId w:val="3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34EA2" w:rsidRPr="000E4CA1" w:rsidTr="007F04F4">
        <w:trPr>
          <w:cantSplit/>
        </w:trPr>
        <w:tc>
          <w:tcPr>
            <w:tcW w:w="14490" w:type="dxa"/>
            <w:gridSpan w:val="4"/>
          </w:tcPr>
          <w:p w:rsidR="00934EA2" w:rsidRPr="00934EA2" w:rsidRDefault="00934EA2" w:rsidP="00934EA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review stage is “Post-Comment” and A13 </w:t>
            </w:r>
            <w:r>
              <w:rPr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A13 are both “No” then skip to “Section I: Agency Certification”</w:t>
            </w:r>
          </w:p>
        </w:tc>
      </w:tr>
      <w:tr w:rsidR="002E6EE9" w:rsidRPr="00477C06" w:rsidTr="00CB1EFA">
        <w:trPr>
          <w:cantSplit/>
        </w:trPr>
        <w:tc>
          <w:tcPr>
            <w:tcW w:w="14490" w:type="dxa"/>
            <w:gridSpan w:val="4"/>
            <w:shd w:val="clear" w:color="auto" w:fill="808080" w:themeFill="background1" w:themeFillShade="80"/>
          </w:tcPr>
          <w:p w:rsidR="002E6EE9" w:rsidRPr="00477C06" w:rsidRDefault="002E6EE9" w:rsidP="002E6EE9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0"/>
              </w:rPr>
              <w:t>SECTION B</w:t>
            </w:r>
            <w:r w:rsidRPr="00477C06">
              <w:rPr>
                <w:b/>
                <w:color w:val="FFFFFF" w:themeColor="background1"/>
                <w:sz w:val="28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8"/>
                <w:szCs w:val="20"/>
              </w:rPr>
              <w:t>REGULATORY DETAIL</w:t>
            </w: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B1: Reason for Regulatory Action/Change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2E6EE9" w:rsidRPr="000E4CA1" w:rsidRDefault="001456F7" w:rsidP="001456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text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02750" w:rsidRPr="000E4CA1" w:rsidTr="00CB1EFA">
        <w:trPr>
          <w:cantSplit/>
        </w:trPr>
        <w:tc>
          <w:tcPr>
            <w:tcW w:w="2340" w:type="dxa"/>
          </w:tcPr>
          <w:p w:rsidR="00D02750" w:rsidRPr="000E4CA1" w:rsidRDefault="00D02750" w:rsidP="002E6EE9">
            <w:pPr>
              <w:spacing w:before="20" w:after="20"/>
              <w:rPr>
                <w:sz w:val="20"/>
                <w:szCs w:val="20"/>
              </w:rPr>
            </w:pPr>
            <w:r w:rsidRPr="00D02750">
              <w:rPr>
                <w:sz w:val="20"/>
                <w:szCs w:val="20"/>
              </w:rPr>
              <w:t>B2: List of Changes to Regulatory Status Quo</w:t>
            </w:r>
          </w:p>
        </w:tc>
        <w:tc>
          <w:tcPr>
            <w:tcW w:w="2340" w:type="dxa"/>
          </w:tcPr>
          <w:p w:rsidR="00D02750" w:rsidRPr="000E4CA1" w:rsidRDefault="00D02750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D02750" w:rsidRDefault="00D02750" w:rsidP="001456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text (should include page/line numbers)</w:t>
            </w:r>
          </w:p>
        </w:tc>
        <w:tc>
          <w:tcPr>
            <w:tcW w:w="5040" w:type="dxa"/>
          </w:tcPr>
          <w:p w:rsidR="00D02750" w:rsidRPr="000E4CA1" w:rsidRDefault="00D02750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D02750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  <w:r w:rsidR="002E6EE9" w:rsidRPr="000E4CA1">
              <w:rPr>
                <w:sz w:val="20"/>
                <w:szCs w:val="20"/>
              </w:rPr>
              <w:t>: Summary of Purpose of Entire Regulation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2E6EE9" w:rsidRPr="000E4CA1" w:rsidRDefault="001456F7" w:rsidP="001456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text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E43035" w:rsidP="002E6EE9">
            <w:pPr>
              <w:spacing w:before="20" w:after="20"/>
              <w:rPr>
                <w:sz w:val="20"/>
                <w:szCs w:val="20"/>
              </w:rPr>
            </w:pPr>
            <w:r w:rsidRPr="00E43035">
              <w:rPr>
                <w:sz w:val="20"/>
                <w:szCs w:val="20"/>
              </w:rPr>
              <w:t>B4: What describes this regulatory action? (If multiple apply, pick the best fit.)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2E6EE9" w:rsidRPr="00E43035" w:rsidRDefault="00E43035" w:rsidP="00E43035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sz w:val="20"/>
                <w:szCs w:val="20"/>
              </w:rPr>
            </w:pPr>
            <w:r w:rsidRPr="00E43035">
              <w:rPr>
                <w:sz w:val="20"/>
                <w:szCs w:val="20"/>
              </w:rPr>
              <w:t>Prompted by state</w:t>
            </w:r>
            <w:r>
              <w:rPr>
                <w:sz w:val="20"/>
                <w:szCs w:val="20"/>
              </w:rPr>
              <w:t xml:space="preserve"> </w:t>
            </w:r>
            <w:r w:rsidRPr="00E43035">
              <w:rPr>
                <w:sz w:val="20"/>
                <w:szCs w:val="20"/>
              </w:rPr>
              <w:t>statutory mandate with little or no discretion excised</w:t>
            </w:r>
          </w:p>
          <w:p w:rsidR="00E43035" w:rsidRPr="00E43035" w:rsidRDefault="00E43035" w:rsidP="00E43035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sz w:val="20"/>
                <w:szCs w:val="20"/>
              </w:rPr>
            </w:pPr>
            <w:r w:rsidRPr="00E43035">
              <w:rPr>
                <w:sz w:val="20"/>
                <w:szCs w:val="20"/>
              </w:rPr>
              <w:t>Prompted by federal statutory or regulatory mandate with little or no discretion exercised</w:t>
            </w:r>
          </w:p>
          <w:p w:rsidR="00E43035" w:rsidRPr="00E43035" w:rsidRDefault="00E43035" w:rsidP="00E43035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sz w:val="20"/>
                <w:szCs w:val="20"/>
              </w:rPr>
            </w:pPr>
            <w:r w:rsidRPr="00E43035">
              <w:rPr>
                <w:sz w:val="20"/>
                <w:szCs w:val="20"/>
              </w:rPr>
              <w:t>Prompted by state statutory changes where the agency was able to use discretion</w:t>
            </w:r>
          </w:p>
          <w:p w:rsidR="00E43035" w:rsidRPr="00E43035" w:rsidRDefault="00E43035" w:rsidP="00E43035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sz w:val="20"/>
                <w:szCs w:val="20"/>
              </w:rPr>
            </w:pPr>
            <w:r w:rsidRPr="00E43035">
              <w:rPr>
                <w:sz w:val="20"/>
                <w:szCs w:val="20"/>
              </w:rPr>
              <w:t>Prompted by federal statutory or regulatory changes where the agency was able to use discretion</w:t>
            </w:r>
          </w:p>
          <w:p w:rsidR="00E43035" w:rsidRPr="00E43035" w:rsidRDefault="00E43035" w:rsidP="00E43035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sz w:val="20"/>
                <w:szCs w:val="20"/>
              </w:rPr>
            </w:pPr>
            <w:r w:rsidRPr="00E43035">
              <w:rPr>
                <w:sz w:val="20"/>
                <w:szCs w:val="20"/>
              </w:rPr>
              <w:t>Where the agency used discretion without a statutory/regulatory mandate (general regulatory authority is not a mandate)</w:t>
            </w:r>
          </w:p>
          <w:p w:rsidR="00E43035" w:rsidRPr="00E43035" w:rsidRDefault="00E43035" w:rsidP="00E43035">
            <w:pPr>
              <w:pStyle w:val="ListParagraph"/>
              <w:numPr>
                <w:ilvl w:val="0"/>
                <w:numId w:val="5"/>
              </w:numPr>
              <w:spacing w:before="20" w:after="20"/>
              <w:rPr>
                <w:sz w:val="20"/>
                <w:szCs w:val="20"/>
              </w:rPr>
            </w:pPr>
            <w:r w:rsidRPr="00E43035">
              <w:rPr>
                <w:sz w:val="20"/>
                <w:szCs w:val="20"/>
              </w:rPr>
              <w:t>Other cause for this regulatory action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E43035" w:rsidP="002E6EE9">
            <w:pPr>
              <w:spacing w:before="20" w:after="20"/>
              <w:rPr>
                <w:sz w:val="20"/>
                <w:szCs w:val="20"/>
              </w:rPr>
            </w:pPr>
            <w:r w:rsidRPr="00E43035">
              <w:rPr>
                <w:sz w:val="20"/>
                <w:szCs w:val="20"/>
              </w:rPr>
              <w:t>B4a. Describe the other cause of this regulatory action</w:t>
            </w:r>
          </w:p>
        </w:tc>
        <w:tc>
          <w:tcPr>
            <w:tcW w:w="2340" w:type="dxa"/>
          </w:tcPr>
          <w:p w:rsidR="002E6EE9" w:rsidRPr="000E4CA1" w:rsidRDefault="00E43035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if B4 = “</w:t>
            </w:r>
            <w:r w:rsidRPr="00E43035">
              <w:rPr>
                <w:sz w:val="20"/>
                <w:szCs w:val="20"/>
              </w:rPr>
              <w:t>Other cause for this regulatory action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line text 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43035" w:rsidRPr="000E4CA1" w:rsidTr="00CB1EFA">
        <w:trPr>
          <w:cantSplit/>
        </w:trPr>
        <w:tc>
          <w:tcPr>
            <w:tcW w:w="2340" w:type="dxa"/>
          </w:tcPr>
          <w:p w:rsidR="00E43035" w:rsidRPr="00E43035" w:rsidRDefault="00E43035" w:rsidP="002E6EE9">
            <w:pPr>
              <w:spacing w:before="20" w:after="20"/>
              <w:rPr>
                <w:sz w:val="20"/>
                <w:szCs w:val="20"/>
              </w:rPr>
            </w:pPr>
            <w:r w:rsidRPr="00E43035">
              <w:rPr>
                <w:sz w:val="20"/>
                <w:szCs w:val="20"/>
              </w:rPr>
              <w:t>B5: List the citations/references that correspond to the above selection (e.g. citation of amended R.I. Gen. Law that prompted regulatory action)</w:t>
            </w:r>
          </w:p>
        </w:tc>
        <w:tc>
          <w:tcPr>
            <w:tcW w:w="2340" w:type="dxa"/>
          </w:tcPr>
          <w:p w:rsidR="00E43035" w:rsidRDefault="00E43035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</w:t>
            </w:r>
          </w:p>
        </w:tc>
        <w:tc>
          <w:tcPr>
            <w:tcW w:w="4770" w:type="dxa"/>
          </w:tcPr>
          <w:p w:rsidR="00E43035" w:rsidRDefault="00E43035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line text</w:t>
            </w:r>
          </w:p>
        </w:tc>
        <w:tc>
          <w:tcPr>
            <w:tcW w:w="5040" w:type="dxa"/>
          </w:tcPr>
          <w:p w:rsidR="00E43035" w:rsidRPr="000E4CA1" w:rsidRDefault="00E43035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477C06" w:rsidTr="00CB1EFA">
        <w:trPr>
          <w:cantSplit/>
        </w:trPr>
        <w:tc>
          <w:tcPr>
            <w:tcW w:w="14490" w:type="dxa"/>
            <w:gridSpan w:val="4"/>
            <w:shd w:val="clear" w:color="auto" w:fill="808080" w:themeFill="background1" w:themeFillShade="80"/>
          </w:tcPr>
          <w:p w:rsidR="002E6EE9" w:rsidRPr="00477C06" w:rsidRDefault="002E6EE9" w:rsidP="002E6EE9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0"/>
              </w:rPr>
              <w:t>SECTION C: OVERLAP WITH OTHER GOVERNMENT ENTITIES</w:t>
            </w: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C1: Any Overlap with Other Government Entities?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pStyle w:val="ListParagraph"/>
              <w:numPr>
                <w:ilvl w:val="0"/>
                <w:numId w:val="3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Yes</w:t>
            </w:r>
          </w:p>
          <w:p w:rsidR="002E6EE9" w:rsidRDefault="002E6EE9" w:rsidP="002E6EE9">
            <w:pPr>
              <w:pStyle w:val="ListParagraph"/>
              <w:numPr>
                <w:ilvl w:val="0"/>
                <w:numId w:val="3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No</w:t>
            </w:r>
          </w:p>
          <w:p w:rsidR="002E6EE9" w:rsidRPr="007C6B44" w:rsidRDefault="002E6EE9" w:rsidP="002E6EE9"/>
          <w:p w:rsidR="002E6EE9" w:rsidRPr="007C6B44" w:rsidRDefault="002E6EE9" w:rsidP="002E6EE9"/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2E6EE9">
        <w:trPr>
          <w:cantSplit/>
          <w:trHeight w:val="971"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C2: Overlapping Governmental Entities (if any)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Only if C1 = “Yes”</w:t>
            </w:r>
          </w:p>
        </w:tc>
        <w:tc>
          <w:tcPr>
            <w:tcW w:w="4770" w:type="dxa"/>
          </w:tcPr>
          <w:p w:rsidR="002E6EE9" w:rsidRPr="007C6B44" w:rsidRDefault="002E6EE9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line text 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477C06" w:rsidTr="00CB1EFA">
        <w:trPr>
          <w:cantSplit/>
        </w:trPr>
        <w:tc>
          <w:tcPr>
            <w:tcW w:w="14490" w:type="dxa"/>
            <w:gridSpan w:val="4"/>
            <w:shd w:val="clear" w:color="auto" w:fill="808080" w:themeFill="background1" w:themeFillShade="80"/>
          </w:tcPr>
          <w:p w:rsidR="002E6EE9" w:rsidRPr="00477C06" w:rsidRDefault="002E6EE9" w:rsidP="002E6EE9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0"/>
              </w:rPr>
              <w:t>SECTION D: REGULATORY COMPLIANCE, BENEFITS &amp; COSTS</w:t>
            </w: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D1: Describe and Quantify Who Must Comply</w:t>
            </w:r>
          </w:p>
        </w:tc>
        <w:tc>
          <w:tcPr>
            <w:tcW w:w="2340" w:type="dxa"/>
          </w:tcPr>
          <w:p w:rsidR="002E6EE9" w:rsidRPr="00DA596C" w:rsidRDefault="00407C68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2E6EE9" w:rsidRPr="000E4CA1" w:rsidRDefault="00407C68" w:rsidP="00407C6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text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D2: Summary of Societal Benefits and Costs to Rhode Island</w:t>
            </w:r>
          </w:p>
        </w:tc>
        <w:tc>
          <w:tcPr>
            <w:tcW w:w="2340" w:type="dxa"/>
          </w:tcPr>
          <w:p w:rsidR="002E6EE9" w:rsidRPr="00DA596C" w:rsidRDefault="00407C68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2E6EE9" w:rsidRPr="000E4CA1" w:rsidRDefault="00407C68" w:rsidP="00407C6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text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D3: Upload Full Benefit-Cost Analysis (PDF)</w:t>
            </w:r>
          </w:p>
        </w:tc>
        <w:tc>
          <w:tcPr>
            <w:tcW w:w="2340" w:type="dxa"/>
          </w:tcPr>
          <w:p w:rsidR="002E6EE9" w:rsidRPr="00DA596C" w:rsidRDefault="00407C68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if a full benefit-cost analysis completed (see Submission Guidance for when analysis is required)</w:t>
            </w:r>
          </w:p>
        </w:tc>
        <w:tc>
          <w:tcPr>
            <w:tcW w:w="4770" w:type="dxa"/>
          </w:tcPr>
          <w:p w:rsidR="002E6EE9" w:rsidRPr="000E4CA1" w:rsidRDefault="0034798A" w:rsidP="00407C6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u</w:t>
            </w:r>
            <w:r w:rsidR="00407C68">
              <w:rPr>
                <w:sz w:val="20"/>
                <w:szCs w:val="20"/>
              </w:rPr>
              <w:t>pload (PDF only)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406DA" w:rsidRPr="000E4CA1" w:rsidTr="00CB1EFA">
        <w:trPr>
          <w:cantSplit/>
        </w:trPr>
        <w:tc>
          <w:tcPr>
            <w:tcW w:w="2340" w:type="dxa"/>
          </w:tcPr>
          <w:p w:rsidR="007406DA" w:rsidRDefault="007406DA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D4: Upload Fiscal Note (PDF)</w:t>
            </w:r>
          </w:p>
          <w:p w:rsidR="007406DA" w:rsidRDefault="007406DA" w:rsidP="007406DA">
            <w:pPr>
              <w:spacing w:before="20" w:after="20"/>
              <w:rPr>
                <w:sz w:val="20"/>
                <w:szCs w:val="20"/>
              </w:rPr>
            </w:pPr>
          </w:p>
          <w:p w:rsidR="007406DA" w:rsidRDefault="007406DA" w:rsidP="007406DA">
            <w:pPr>
              <w:spacing w:before="20" w:after="20"/>
              <w:rPr>
                <w:sz w:val="20"/>
                <w:szCs w:val="20"/>
              </w:rPr>
            </w:pPr>
          </w:p>
          <w:p w:rsidR="007406DA" w:rsidRDefault="007406DA" w:rsidP="007406DA">
            <w:pPr>
              <w:spacing w:before="20" w:after="20"/>
              <w:rPr>
                <w:sz w:val="20"/>
                <w:szCs w:val="20"/>
              </w:rPr>
            </w:pPr>
          </w:p>
          <w:p w:rsidR="007406DA" w:rsidRDefault="007406DA" w:rsidP="007406DA">
            <w:pPr>
              <w:spacing w:before="20" w:after="20"/>
              <w:rPr>
                <w:sz w:val="20"/>
                <w:szCs w:val="20"/>
              </w:rPr>
            </w:pPr>
          </w:p>
          <w:p w:rsidR="007406DA" w:rsidRDefault="007406DA" w:rsidP="007406DA">
            <w:pPr>
              <w:spacing w:before="20" w:after="20"/>
              <w:rPr>
                <w:sz w:val="20"/>
                <w:szCs w:val="20"/>
              </w:rPr>
            </w:pPr>
          </w:p>
          <w:p w:rsidR="007406DA" w:rsidRDefault="007406DA" w:rsidP="007406DA">
            <w:pPr>
              <w:spacing w:before="20" w:after="20"/>
              <w:rPr>
                <w:sz w:val="20"/>
                <w:szCs w:val="20"/>
              </w:rPr>
            </w:pPr>
          </w:p>
          <w:p w:rsidR="007406DA" w:rsidRDefault="007406DA" w:rsidP="007406DA">
            <w:pPr>
              <w:spacing w:before="20" w:after="20"/>
              <w:rPr>
                <w:sz w:val="20"/>
                <w:szCs w:val="20"/>
              </w:rPr>
            </w:pPr>
          </w:p>
          <w:p w:rsidR="007406DA" w:rsidRDefault="007406DA" w:rsidP="007406DA">
            <w:pPr>
              <w:spacing w:before="20" w:after="20"/>
              <w:rPr>
                <w:sz w:val="20"/>
                <w:szCs w:val="20"/>
              </w:rPr>
            </w:pPr>
          </w:p>
          <w:p w:rsidR="007406DA" w:rsidRDefault="007406DA" w:rsidP="007406DA">
            <w:pPr>
              <w:spacing w:before="20" w:after="20"/>
              <w:rPr>
                <w:sz w:val="20"/>
                <w:szCs w:val="20"/>
              </w:rPr>
            </w:pPr>
          </w:p>
          <w:p w:rsidR="007406DA" w:rsidRDefault="007406DA" w:rsidP="007406DA">
            <w:pPr>
              <w:spacing w:before="20" w:after="20"/>
              <w:rPr>
                <w:sz w:val="20"/>
                <w:szCs w:val="20"/>
              </w:rPr>
            </w:pPr>
          </w:p>
          <w:p w:rsidR="007406DA" w:rsidRPr="000E4CA1" w:rsidRDefault="007406DA" w:rsidP="007406D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406DA" w:rsidRDefault="007406DA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is A8 = “Yes”</w:t>
            </w:r>
          </w:p>
        </w:tc>
        <w:tc>
          <w:tcPr>
            <w:tcW w:w="4770" w:type="dxa"/>
          </w:tcPr>
          <w:p w:rsidR="007406DA" w:rsidRDefault="007406DA" w:rsidP="00407C6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upload (PDF only)</w:t>
            </w:r>
          </w:p>
        </w:tc>
        <w:tc>
          <w:tcPr>
            <w:tcW w:w="5040" w:type="dxa"/>
          </w:tcPr>
          <w:p w:rsidR="007406DA" w:rsidRPr="000E4CA1" w:rsidRDefault="007406DA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477C06" w:rsidTr="00CB1EFA">
        <w:trPr>
          <w:cantSplit/>
        </w:trPr>
        <w:tc>
          <w:tcPr>
            <w:tcW w:w="14490" w:type="dxa"/>
            <w:gridSpan w:val="4"/>
            <w:shd w:val="clear" w:color="auto" w:fill="808080" w:themeFill="background1" w:themeFillShade="80"/>
          </w:tcPr>
          <w:p w:rsidR="002E6EE9" w:rsidRPr="00477C06" w:rsidRDefault="002E6EE9" w:rsidP="002E6EE9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0"/>
              </w:rPr>
              <w:t>SECTION E: SMALL BUSINESS DETERMINATION</w:t>
            </w: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E1: Small Business Impact Determination (choose one)</w:t>
            </w:r>
          </w:p>
          <w:p w:rsidR="00E8104A" w:rsidRDefault="00E8104A" w:rsidP="002E6EE9">
            <w:pPr>
              <w:spacing w:before="20" w:after="20"/>
              <w:rPr>
                <w:sz w:val="20"/>
                <w:szCs w:val="20"/>
              </w:rPr>
            </w:pPr>
          </w:p>
          <w:p w:rsidR="00E8104A" w:rsidRDefault="00E8104A" w:rsidP="002E6EE9">
            <w:pPr>
              <w:spacing w:before="20" w:after="20"/>
              <w:rPr>
                <w:sz w:val="20"/>
                <w:szCs w:val="20"/>
              </w:rPr>
            </w:pPr>
          </w:p>
          <w:p w:rsidR="00E8104A" w:rsidRDefault="00E8104A" w:rsidP="002E6EE9">
            <w:pPr>
              <w:spacing w:before="20" w:after="20"/>
              <w:rPr>
                <w:sz w:val="20"/>
                <w:szCs w:val="20"/>
              </w:rPr>
            </w:pPr>
          </w:p>
          <w:p w:rsidR="00E8104A" w:rsidRDefault="00E8104A" w:rsidP="002E6EE9">
            <w:pPr>
              <w:spacing w:before="20" w:after="20"/>
              <w:rPr>
                <w:sz w:val="20"/>
                <w:szCs w:val="20"/>
              </w:rPr>
            </w:pPr>
          </w:p>
          <w:p w:rsidR="00E8104A" w:rsidRDefault="00E8104A" w:rsidP="002E6EE9">
            <w:pPr>
              <w:spacing w:before="20" w:after="20"/>
              <w:rPr>
                <w:sz w:val="20"/>
                <w:szCs w:val="20"/>
              </w:rPr>
            </w:pPr>
          </w:p>
          <w:p w:rsidR="00E8104A" w:rsidRPr="000E4CA1" w:rsidRDefault="00E8104A" w:rsidP="002E6EE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pStyle w:val="ListParagraph"/>
              <w:numPr>
                <w:ilvl w:val="0"/>
                <w:numId w:val="3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YES, there is ADVERSE IMPACT on small business (continue on to complete the requirements of RIGL § 42-35.1-3 and 1-4).</w:t>
            </w:r>
          </w:p>
          <w:p w:rsidR="002E6EE9" w:rsidRPr="000E4CA1" w:rsidRDefault="002E6EE9" w:rsidP="002E6EE9">
            <w:pPr>
              <w:pStyle w:val="ListParagraph"/>
              <w:numPr>
                <w:ilvl w:val="0"/>
                <w:numId w:val="3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NO, any small business impact is POSITIVE (this completes your Regulatory Flexibility Analysis as required by RIGL § 42-35.1-4).</w:t>
            </w:r>
          </w:p>
          <w:p w:rsidR="002E6EE9" w:rsidRPr="000E4CA1" w:rsidRDefault="002E6EE9" w:rsidP="002E6EE9">
            <w:pPr>
              <w:pStyle w:val="ListParagraph"/>
              <w:numPr>
                <w:ilvl w:val="0"/>
                <w:numId w:val="3"/>
              </w:numPr>
              <w:spacing w:before="20" w:after="20"/>
              <w:ind w:left="161" w:hanging="161"/>
              <w:contextualSpacing w:val="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NO, this regulation DOES NOT IMPACT small business (this completes your Regulatory Flexibility Analysis as required by RIGL § 42-35.1-4).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477C06" w:rsidTr="00CB1EFA">
        <w:trPr>
          <w:cantSplit/>
        </w:trPr>
        <w:tc>
          <w:tcPr>
            <w:tcW w:w="14490" w:type="dxa"/>
            <w:gridSpan w:val="4"/>
            <w:shd w:val="clear" w:color="auto" w:fill="808080" w:themeFill="background1" w:themeFillShade="80"/>
          </w:tcPr>
          <w:p w:rsidR="002E6EE9" w:rsidRPr="00477C06" w:rsidRDefault="002E6EE9" w:rsidP="002E6EE9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 w:rsidRPr="00477C06">
              <w:rPr>
                <w:b/>
                <w:color w:val="FFFFFF" w:themeColor="background1"/>
                <w:sz w:val="28"/>
                <w:szCs w:val="20"/>
              </w:rPr>
              <w:t xml:space="preserve">SECTION </w:t>
            </w:r>
            <w:r>
              <w:rPr>
                <w:b/>
                <w:color w:val="FFFFFF" w:themeColor="background1"/>
                <w:sz w:val="28"/>
                <w:szCs w:val="20"/>
              </w:rPr>
              <w:t>F: SMALL BUSINESS IMPACT</w:t>
            </w: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F1: Describe/Quantify Small Businesses That Must Comply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Only if E1 = “Yes, there is ADVERSE IMPACT”</w:t>
            </w:r>
          </w:p>
        </w:tc>
        <w:tc>
          <w:tcPr>
            <w:tcW w:w="4770" w:type="dxa"/>
          </w:tcPr>
          <w:p w:rsidR="002E6EE9" w:rsidRPr="000E4CA1" w:rsidRDefault="00407C68" w:rsidP="00407C6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text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F2: Describe/Quantify Any Projected Compliance Costs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Only if E1 = “Yes, there is ADVERSE IMPACT”</w:t>
            </w:r>
          </w:p>
        </w:tc>
        <w:tc>
          <w:tcPr>
            <w:tcW w:w="4770" w:type="dxa"/>
          </w:tcPr>
          <w:p w:rsidR="002E6EE9" w:rsidRPr="000E4CA1" w:rsidRDefault="00407C68" w:rsidP="00407C6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text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F3: Describe Any Probable Regulatory Effects on Small Business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Only if E1 = “Yes, there is ADVERSE IMPACT”</w:t>
            </w:r>
          </w:p>
        </w:tc>
        <w:tc>
          <w:tcPr>
            <w:tcW w:w="4770" w:type="dxa"/>
          </w:tcPr>
          <w:p w:rsidR="002E6EE9" w:rsidRPr="000E4CA1" w:rsidRDefault="00407C68" w:rsidP="00407C6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text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477C06" w:rsidTr="00CB1EFA">
        <w:trPr>
          <w:cantSplit/>
        </w:trPr>
        <w:tc>
          <w:tcPr>
            <w:tcW w:w="14490" w:type="dxa"/>
            <w:gridSpan w:val="4"/>
            <w:shd w:val="clear" w:color="auto" w:fill="808080" w:themeFill="background1" w:themeFillShade="80"/>
          </w:tcPr>
          <w:p w:rsidR="002E6EE9" w:rsidRPr="00477C06" w:rsidRDefault="002E6EE9" w:rsidP="002E6EE9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 w:rsidRPr="00477C06">
              <w:rPr>
                <w:b/>
                <w:color w:val="FFFFFF" w:themeColor="background1"/>
                <w:sz w:val="28"/>
                <w:szCs w:val="20"/>
              </w:rPr>
              <w:t xml:space="preserve">SECTION </w:t>
            </w:r>
            <w:r>
              <w:rPr>
                <w:b/>
                <w:color w:val="FFFFFF" w:themeColor="background1"/>
                <w:sz w:val="28"/>
                <w:szCs w:val="20"/>
              </w:rPr>
              <w:t>G: REGULATORY FLEXIBILITY</w:t>
            </w: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G1: YES, less stringent compliance or reporting requirements for small business were considered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Only if E1 = “Yes, there is ADVERSE IMPACT”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Check the box to certify that the agency has fully considered this method of reducing small business impact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G2: YES, less stringent small business schedules or deadlines for compliance or reporting requirements were considered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Only if E1 = “Yes, there is ADVERSE IMPACT”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Check the box to certify that the agency has fully considered this method of reducing small business impact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G3: YES, consolidation or simplification of compliance or reporting requirements for small business were considered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Only if E1 = “Yes, there is ADVERSE IMPACT”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Check the box to certify that the agency has fully considered this method of reducing small business impact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G4: YES, small business performance standards were considered instead of design/operational standards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Only if E1 = “Yes, there is ADVERSE IMPACT”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Check the box to certify that the agency has fully considered this method of reducing small business impact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G5: YES, small business exemptions for any requirements were considered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Only if E1 = “Yes, there is ADVERSE IMPACT”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Check the box to certify that the agency has fully considered this method of reducing small business impact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G6: Explanation for Any Method Not Fully Considered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Only if E1 = “Yes, there is ADVERSE IMPACT”</w:t>
            </w:r>
            <w:r>
              <w:rPr>
                <w:sz w:val="20"/>
                <w:szCs w:val="20"/>
              </w:rPr>
              <w:t xml:space="preserve"> and if any of G1-G5 is not checked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line text </w:t>
            </w:r>
            <w:r w:rsidR="005A1563">
              <w:rPr>
                <w:sz w:val="20"/>
                <w:szCs w:val="20"/>
              </w:rPr>
              <w:t>; the system will not require a response to this question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G7: Results of Alternative Methods Considered</w:t>
            </w:r>
          </w:p>
          <w:p w:rsidR="002E6EE9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Only if E1 = “Yes, there is ADVERSE IMPACT”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text (150 words; if more room is needed, summarize in system – do not simply say “see attachment” – and include detail in final “Additional Detail” PDF upload)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477C06" w:rsidTr="00CB1EFA">
        <w:trPr>
          <w:cantSplit/>
        </w:trPr>
        <w:tc>
          <w:tcPr>
            <w:tcW w:w="14490" w:type="dxa"/>
            <w:gridSpan w:val="4"/>
            <w:shd w:val="clear" w:color="auto" w:fill="808080" w:themeFill="background1" w:themeFillShade="80"/>
          </w:tcPr>
          <w:p w:rsidR="002E6EE9" w:rsidRPr="00477C06" w:rsidRDefault="002E6EE9" w:rsidP="002E6EE9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 w:rsidRPr="00477C06">
              <w:rPr>
                <w:b/>
                <w:color w:val="FFFFFF" w:themeColor="background1"/>
                <w:sz w:val="28"/>
                <w:szCs w:val="20"/>
              </w:rPr>
              <w:t xml:space="preserve">SECTION </w:t>
            </w:r>
            <w:r>
              <w:rPr>
                <w:b/>
                <w:color w:val="FFFFFF" w:themeColor="background1"/>
                <w:sz w:val="28"/>
                <w:szCs w:val="20"/>
              </w:rPr>
              <w:t>H: UPLOAD REMAINING DOCUMENTS</w:t>
            </w:r>
          </w:p>
        </w:tc>
      </w:tr>
      <w:tr w:rsidR="00065A47" w:rsidRPr="000E4CA1" w:rsidTr="00065A47">
        <w:trPr>
          <w:cantSplit/>
        </w:trPr>
        <w:tc>
          <w:tcPr>
            <w:tcW w:w="2340" w:type="dxa"/>
          </w:tcPr>
          <w:p w:rsidR="00065A47" w:rsidRPr="000E4CA1" w:rsidRDefault="00065A47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Language Upload</w:t>
            </w:r>
          </w:p>
        </w:tc>
        <w:tc>
          <w:tcPr>
            <w:tcW w:w="2340" w:type="dxa"/>
          </w:tcPr>
          <w:p w:rsidR="00065A47" w:rsidRPr="000E4CA1" w:rsidRDefault="009B41D2" w:rsidP="00AB3AE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submissions except if “Review Stage” = “Post-Comment”</w:t>
            </w:r>
          </w:p>
        </w:tc>
        <w:tc>
          <w:tcPr>
            <w:tcW w:w="4770" w:type="dxa"/>
          </w:tcPr>
          <w:p w:rsidR="00065A47" w:rsidRPr="000E4CA1" w:rsidRDefault="0034798A" w:rsidP="00AB3AE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upload (PDF only)</w:t>
            </w:r>
          </w:p>
        </w:tc>
        <w:tc>
          <w:tcPr>
            <w:tcW w:w="5040" w:type="dxa"/>
          </w:tcPr>
          <w:p w:rsidR="00065A47" w:rsidRPr="000E4CA1" w:rsidRDefault="00065A47" w:rsidP="00AB3AE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D7DCA" w:rsidRPr="000E4CA1" w:rsidTr="00065A47">
        <w:trPr>
          <w:cantSplit/>
        </w:trPr>
        <w:tc>
          <w:tcPr>
            <w:tcW w:w="2340" w:type="dxa"/>
          </w:tcPr>
          <w:p w:rsidR="00BD7DCA" w:rsidRDefault="00BD7DCA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Pages, Current Regulation</w:t>
            </w:r>
          </w:p>
        </w:tc>
        <w:tc>
          <w:tcPr>
            <w:tcW w:w="2340" w:type="dxa"/>
          </w:tcPr>
          <w:p w:rsidR="00BD7DCA" w:rsidRDefault="00BD7DCA" w:rsidP="00BD7DC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if A9 = “Yes” or “This is a repeal”</w:t>
            </w:r>
          </w:p>
        </w:tc>
        <w:tc>
          <w:tcPr>
            <w:tcW w:w="4770" w:type="dxa"/>
          </w:tcPr>
          <w:p w:rsidR="00BD7DCA" w:rsidRDefault="00BD7DCA" w:rsidP="00AB3AE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only (if a new regulation, enter “0”)</w:t>
            </w:r>
          </w:p>
        </w:tc>
        <w:tc>
          <w:tcPr>
            <w:tcW w:w="5040" w:type="dxa"/>
          </w:tcPr>
          <w:p w:rsidR="00BD7DCA" w:rsidRPr="000E4CA1" w:rsidRDefault="00BD7DCA" w:rsidP="00AB3AE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D7DCA" w:rsidRPr="000E4CA1" w:rsidTr="00065A47">
        <w:trPr>
          <w:cantSplit/>
        </w:trPr>
        <w:tc>
          <w:tcPr>
            <w:tcW w:w="2340" w:type="dxa"/>
          </w:tcPr>
          <w:p w:rsidR="00BD7DCA" w:rsidRDefault="00BD7DCA" w:rsidP="00BD7DC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Pages, New Regulation</w:t>
            </w:r>
          </w:p>
        </w:tc>
        <w:tc>
          <w:tcPr>
            <w:tcW w:w="2340" w:type="dxa"/>
          </w:tcPr>
          <w:p w:rsidR="00BD7DCA" w:rsidRDefault="00BD7DCA" w:rsidP="00AB3AE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if A9 = “Yes” or “This is a repeal”</w:t>
            </w:r>
          </w:p>
        </w:tc>
        <w:tc>
          <w:tcPr>
            <w:tcW w:w="4770" w:type="dxa"/>
          </w:tcPr>
          <w:p w:rsidR="00BD7DCA" w:rsidRDefault="00BD7DCA" w:rsidP="00AB3AE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only</w:t>
            </w:r>
          </w:p>
        </w:tc>
        <w:tc>
          <w:tcPr>
            <w:tcW w:w="5040" w:type="dxa"/>
          </w:tcPr>
          <w:p w:rsidR="00BD7DCA" w:rsidRPr="000E4CA1" w:rsidRDefault="00BD7DCA" w:rsidP="00AB3AE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065A47" w:rsidRPr="000E4CA1" w:rsidTr="00065A47">
        <w:trPr>
          <w:cantSplit/>
        </w:trPr>
        <w:tc>
          <w:tcPr>
            <w:tcW w:w="2340" w:type="dxa"/>
          </w:tcPr>
          <w:p w:rsidR="00065A47" w:rsidRDefault="00065A47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Update: Any Additional Documents</w:t>
            </w:r>
          </w:p>
        </w:tc>
        <w:tc>
          <w:tcPr>
            <w:tcW w:w="2340" w:type="dxa"/>
          </w:tcPr>
          <w:p w:rsidR="00065A47" w:rsidRPr="000E4CA1" w:rsidRDefault="0034798A" w:rsidP="00256E9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required</w:t>
            </w:r>
          </w:p>
        </w:tc>
        <w:tc>
          <w:tcPr>
            <w:tcW w:w="4770" w:type="dxa"/>
          </w:tcPr>
          <w:p w:rsidR="00065A47" w:rsidRPr="000E4CA1" w:rsidRDefault="0034798A" w:rsidP="00256E9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upload (PDF only)</w:t>
            </w:r>
          </w:p>
        </w:tc>
        <w:tc>
          <w:tcPr>
            <w:tcW w:w="5040" w:type="dxa"/>
          </w:tcPr>
          <w:p w:rsidR="00065A47" w:rsidRPr="000E4CA1" w:rsidRDefault="00065A47" w:rsidP="00256E9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Post-Comment Only: Substantive Differences Between Proposed and Final Regulations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Only if “Review Stage” = “Post-Comment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4770" w:type="dxa"/>
          </w:tcPr>
          <w:p w:rsidR="002E6EE9" w:rsidRPr="000E4CA1" w:rsidRDefault="00A403E1" w:rsidP="00A403E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text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E67D0" w:rsidRPr="000E4CA1" w:rsidTr="00CB1EFA">
        <w:trPr>
          <w:cantSplit/>
        </w:trPr>
        <w:tc>
          <w:tcPr>
            <w:tcW w:w="2340" w:type="dxa"/>
          </w:tcPr>
          <w:p w:rsidR="00EE67D0" w:rsidRPr="000E4CA1" w:rsidRDefault="007B7BCD" w:rsidP="002E6EE9">
            <w:pPr>
              <w:spacing w:before="20" w:after="20"/>
              <w:rPr>
                <w:sz w:val="20"/>
                <w:szCs w:val="20"/>
              </w:rPr>
            </w:pPr>
            <w:r w:rsidRPr="007B7BCD">
              <w:rPr>
                <w:sz w:val="20"/>
                <w:szCs w:val="20"/>
              </w:rPr>
              <w:t>Post-Comment Upload 1: Final Reg Language, Clean (PDF)</w:t>
            </w:r>
          </w:p>
        </w:tc>
        <w:tc>
          <w:tcPr>
            <w:tcW w:w="2340" w:type="dxa"/>
          </w:tcPr>
          <w:p w:rsidR="00EE67D0" w:rsidRPr="000E4CA1" w:rsidRDefault="00EE67D0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Only if “Review Stage” = “Post-Comment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4770" w:type="dxa"/>
          </w:tcPr>
          <w:p w:rsidR="00B31199" w:rsidRPr="00B31199" w:rsidRDefault="00B31199" w:rsidP="00B3119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upload (PDF only)</w:t>
            </w:r>
          </w:p>
        </w:tc>
        <w:tc>
          <w:tcPr>
            <w:tcW w:w="5040" w:type="dxa"/>
          </w:tcPr>
          <w:p w:rsidR="00EE67D0" w:rsidRPr="000E4CA1" w:rsidRDefault="00EE67D0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31199" w:rsidRPr="000E4CA1" w:rsidTr="00CB1EFA">
        <w:trPr>
          <w:cantSplit/>
        </w:trPr>
        <w:tc>
          <w:tcPr>
            <w:tcW w:w="2340" w:type="dxa"/>
          </w:tcPr>
          <w:p w:rsidR="00B31199" w:rsidRPr="00B31199" w:rsidRDefault="00B31199" w:rsidP="002E6EE9">
            <w:pPr>
              <w:spacing w:before="20" w:after="20"/>
              <w:rPr>
                <w:sz w:val="20"/>
                <w:szCs w:val="20"/>
              </w:rPr>
            </w:pPr>
            <w:r w:rsidRPr="00B31199">
              <w:rPr>
                <w:sz w:val="20"/>
                <w:szCs w:val="20"/>
              </w:rPr>
              <w:t>Post-Comment Upload 2: Reg Language, Changes Made Post-Comment Tracked (PDF)</w:t>
            </w:r>
          </w:p>
        </w:tc>
        <w:tc>
          <w:tcPr>
            <w:tcW w:w="2340" w:type="dxa"/>
          </w:tcPr>
          <w:p w:rsidR="00B31199" w:rsidRPr="00B31199" w:rsidRDefault="00B31199" w:rsidP="000C6636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 xml:space="preserve">Only if “Review Stage” = </w:t>
            </w:r>
            <w:r w:rsidR="000C6636">
              <w:rPr>
                <w:sz w:val="20"/>
                <w:szCs w:val="20"/>
              </w:rPr>
              <w:t>A14 = “Yes”</w:t>
            </w:r>
          </w:p>
        </w:tc>
        <w:tc>
          <w:tcPr>
            <w:tcW w:w="4770" w:type="dxa"/>
          </w:tcPr>
          <w:p w:rsidR="00B31199" w:rsidRDefault="00E8104A" w:rsidP="00B3119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upload (PDF only)</w:t>
            </w:r>
          </w:p>
        </w:tc>
        <w:tc>
          <w:tcPr>
            <w:tcW w:w="5040" w:type="dxa"/>
          </w:tcPr>
          <w:p w:rsidR="00B31199" w:rsidRPr="000E4CA1" w:rsidRDefault="00B3119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31199" w:rsidRPr="000E4CA1" w:rsidTr="00CB1EFA">
        <w:trPr>
          <w:cantSplit/>
        </w:trPr>
        <w:tc>
          <w:tcPr>
            <w:tcW w:w="2340" w:type="dxa"/>
          </w:tcPr>
          <w:p w:rsidR="00B31199" w:rsidRDefault="00E8104A" w:rsidP="002E6EE9">
            <w:pPr>
              <w:spacing w:before="20" w:after="20"/>
              <w:rPr>
                <w:sz w:val="20"/>
                <w:szCs w:val="20"/>
              </w:rPr>
            </w:pPr>
            <w:r w:rsidRPr="00E8104A">
              <w:rPr>
                <w:sz w:val="20"/>
                <w:szCs w:val="20"/>
              </w:rPr>
              <w:t>Post-Comment Upload 3: Public Comments (PDF)</w:t>
            </w:r>
          </w:p>
          <w:p w:rsidR="000C6636" w:rsidRPr="00B31199" w:rsidRDefault="000C6636" w:rsidP="002E6EE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31199" w:rsidRPr="000E4CA1" w:rsidRDefault="000C6636" w:rsidP="000C6636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 xml:space="preserve">Only if “Review Stage” = </w:t>
            </w:r>
            <w:r>
              <w:rPr>
                <w:sz w:val="20"/>
                <w:szCs w:val="20"/>
              </w:rPr>
              <w:t>A13 = “Yes”</w:t>
            </w:r>
          </w:p>
        </w:tc>
        <w:tc>
          <w:tcPr>
            <w:tcW w:w="4770" w:type="dxa"/>
          </w:tcPr>
          <w:p w:rsidR="00B31199" w:rsidRDefault="00E8104A" w:rsidP="00B3119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upload (PDF only)</w:t>
            </w:r>
          </w:p>
        </w:tc>
        <w:tc>
          <w:tcPr>
            <w:tcW w:w="5040" w:type="dxa"/>
          </w:tcPr>
          <w:p w:rsidR="00B31199" w:rsidRPr="000E4CA1" w:rsidRDefault="00B3119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477C06" w:rsidTr="00CB1EFA">
        <w:trPr>
          <w:cantSplit/>
        </w:trPr>
        <w:tc>
          <w:tcPr>
            <w:tcW w:w="14490" w:type="dxa"/>
            <w:gridSpan w:val="4"/>
            <w:shd w:val="clear" w:color="auto" w:fill="808080" w:themeFill="background1" w:themeFillShade="80"/>
          </w:tcPr>
          <w:p w:rsidR="002E6EE9" w:rsidRPr="00477C06" w:rsidRDefault="002E6EE9" w:rsidP="002E6EE9">
            <w:pPr>
              <w:spacing w:before="20" w:after="20"/>
              <w:jc w:val="center"/>
              <w:rPr>
                <w:b/>
                <w:color w:val="FF0000"/>
                <w:sz w:val="20"/>
                <w:szCs w:val="20"/>
              </w:rPr>
            </w:pPr>
            <w:r w:rsidRPr="00477C06">
              <w:rPr>
                <w:b/>
                <w:color w:val="FFFFFF" w:themeColor="background1"/>
                <w:sz w:val="28"/>
                <w:szCs w:val="20"/>
              </w:rPr>
              <w:t xml:space="preserve">SECTION </w:t>
            </w:r>
            <w:r>
              <w:rPr>
                <w:b/>
                <w:color w:val="FFFFFF" w:themeColor="background1"/>
                <w:sz w:val="28"/>
                <w:szCs w:val="20"/>
              </w:rPr>
              <w:t>I: AGENCY CERTIFICATION</w:t>
            </w: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Section I: Final Agency Certification of Accuracy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  <w:r>
              <w:rPr>
                <w:sz w:val="20"/>
                <w:szCs w:val="20"/>
              </w:rPr>
              <w:t xml:space="preserve"> (will NOT be included in any public reports)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field (electronic signature has the same force and effect as your written signature)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E6EE9" w:rsidRPr="000E4CA1" w:rsidTr="00CB1EFA">
        <w:trPr>
          <w:cantSplit/>
        </w:trPr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Section I: Title</w:t>
            </w:r>
          </w:p>
        </w:tc>
        <w:tc>
          <w:tcPr>
            <w:tcW w:w="23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 w:rsidRPr="000E4CA1">
              <w:rPr>
                <w:sz w:val="20"/>
                <w:szCs w:val="20"/>
              </w:rPr>
              <w:t>All submissions</w:t>
            </w:r>
            <w:r>
              <w:rPr>
                <w:sz w:val="20"/>
                <w:szCs w:val="20"/>
              </w:rPr>
              <w:t xml:space="preserve"> (will NOT be included in any public reports)</w:t>
            </w:r>
          </w:p>
        </w:tc>
        <w:tc>
          <w:tcPr>
            <w:tcW w:w="477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line text </w:t>
            </w:r>
          </w:p>
        </w:tc>
        <w:tc>
          <w:tcPr>
            <w:tcW w:w="5040" w:type="dxa"/>
          </w:tcPr>
          <w:p w:rsidR="002E6EE9" w:rsidRPr="000E4CA1" w:rsidRDefault="002E6EE9" w:rsidP="002E6EE9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8C795E" w:rsidRDefault="008C795E" w:rsidP="00E8104A"/>
    <w:p w:rsidR="007406DA" w:rsidRPr="007406DA" w:rsidRDefault="007406DA" w:rsidP="00E8104A">
      <w:pPr>
        <w:rPr>
          <w:b/>
          <w:u w:val="single"/>
        </w:rPr>
      </w:pPr>
      <w:r w:rsidRPr="007406DA">
        <w:rPr>
          <w:b/>
          <w:u w:val="single"/>
        </w:rPr>
        <w:t>NOTES:</w:t>
      </w:r>
    </w:p>
    <w:sectPr w:rsidR="007406DA" w:rsidRPr="007406DA" w:rsidSect="00981ED7">
      <w:headerReference w:type="default" r:id="rId7"/>
      <w:footerReference w:type="default" r:id="rId8"/>
      <w:footerReference w:type="first" r:id="rId9"/>
      <w:pgSz w:w="15840" w:h="12240" w:orient="landscape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06" w:rsidRDefault="00477C06" w:rsidP="00477C06">
      <w:pPr>
        <w:spacing w:after="0" w:line="240" w:lineRule="auto"/>
      </w:pPr>
      <w:r>
        <w:separator/>
      </w:r>
    </w:p>
  </w:endnote>
  <w:endnote w:type="continuationSeparator" w:id="0">
    <w:p w:rsidR="00477C06" w:rsidRDefault="00477C06" w:rsidP="0047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D7" w:rsidRPr="00121E57" w:rsidRDefault="007C6B44" w:rsidP="00981ED7">
    <w:pPr>
      <w:pStyle w:val="Footer"/>
      <w:jc w:val="center"/>
      <w:rPr>
        <w:b/>
        <w:sz w:val="16"/>
      </w:rPr>
    </w:pPr>
    <w:r>
      <w:rPr>
        <w:b/>
        <w:sz w:val="16"/>
      </w:rPr>
      <w:t xml:space="preserve">ORR Regulatory Review Online Submission System: Optional Agency Worksheet, </w:t>
    </w:r>
    <w:r w:rsidR="00981ED7" w:rsidRPr="00121E57">
      <w:rPr>
        <w:b/>
        <w:sz w:val="16"/>
      </w:rPr>
      <w:t xml:space="preserve">Page </w:t>
    </w:r>
    <w:r w:rsidR="00981ED7" w:rsidRPr="00121E57">
      <w:rPr>
        <w:b/>
        <w:sz w:val="16"/>
      </w:rPr>
      <w:fldChar w:fldCharType="begin"/>
    </w:r>
    <w:r w:rsidR="00981ED7" w:rsidRPr="00121E57">
      <w:rPr>
        <w:b/>
        <w:sz w:val="16"/>
      </w:rPr>
      <w:instrText xml:space="preserve"> PAGE   \* MERGEFORMAT </w:instrText>
    </w:r>
    <w:r w:rsidR="00981ED7" w:rsidRPr="00121E57">
      <w:rPr>
        <w:b/>
        <w:sz w:val="16"/>
      </w:rPr>
      <w:fldChar w:fldCharType="separate"/>
    </w:r>
    <w:r w:rsidR="00BF6C37">
      <w:rPr>
        <w:b/>
        <w:noProof/>
        <w:sz w:val="16"/>
      </w:rPr>
      <w:t>4</w:t>
    </w:r>
    <w:r w:rsidR="00981ED7" w:rsidRPr="00121E57">
      <w:rPr>
        <w:b/>
        <w:sz w:val="16"/>
      </w:rPr>
      <w:fldChar w:fldCharType="end"/>
    </w:r>
    <w:r w:rsidR="00981ED7" w:rsidRPr="00121E57">
      <w:rPr>
        <w:b/>
        <w:sz w:val="16"/>
      </w:rPr>
      <w:t xml:space="preserve"> of </w:t>
    </w:r>
    <w:r w:rsidR="00981ED7" w:rsidRPr="00121E57">
      <w:rPr>
        <w:b/>
        <w:sz w:val="16"/>
      </w:rPr>
      <w:fldChar w:fldCharType="begin"/>
    </w:r>
    <w:r w:rsidR="00981ED7" w:rsidRPr="00121E57">
      <w:rPr>
        <w:b/>
        <w:sz w:val="16"/>
      </w:rPr>
      <w:instrText xml:space="preserve"> NUMPAGES   \* MERGEFORMAT </w:instrText>
    </w:r>
    <w:r w:rsidR="00981ED7" w:rsidRPr="00121E57">
      <w:rPr>
        <w:b/>
        <w:sz w:val="16"/>
      </w:rPr>
      <w:fldChar w:fldCharType="separate"/>
    </w:r>
    <w:r w:rsidR="00BF6C37">
      <w:rPr>
        <w:b/>
        <w:noProof/>
        <w:sz w:val="16"/>
      </w:rPr>
      <w:t>6</w:t>
    </w:r>
    <w:r w:rsidR="00981ED7" w:rsidRPr="00121E57">
      <w:rPr>
        <w:b/>
        <w:sz w:val="16"/>
      </w:rPr>
      <w:fldChar w:fldCharType="end"/>
    </w:r>
  </w:p>
  <w:p w:rsidR="00981ED7" w:rsidRDefault="00981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57" w:rsidRPr="00121E57" w:rsidRDefault="00C46AC4" w:rsidP="00121E57">
    <w:pPr>
      <w:pStyle w:val="Footer"/>
      <w:jc w:val="center"/>
      <w:rPr>
        <w:b/>
        <w:sz w:val="16"/>
      </w:rPr>
    </w:pPr>
    <w:r>
      <w:rPr>
        <w:b/>
        <w:sz w:val="16"/>
      </w:rPr>
      <w:t xml:space="preserve">ORR Regulatory Review Online Submission System: Optional Agency Worksheet, </w:t>
    </w:r>
    <w:r w:rsidR="00121E57" w:rsidRPr="00121E57">
      <w:rPr>
        <w:b/>
        <w:sz w:val="16"/>
      </w:rPr>
      <w:t xml:space="preserve">Page </w:t>
    </w:r>
    <w:r w:rsidR="00121E57" w:rsidRPr="00121E57">
      <w:rPr>
        <w:b/>
        <w:sz w:val="16"/>
      </w:rPr>
      <w:fldChar w:fldCharType="begin"/>
    </w:r>
    <w:r w:rsidR="00121E57" w:rsidRPr="00121E57">
      <w:rPr>
        <w:b/>
        <w:sz w:val="16"/>
      </w:rPr>
      <w:instrText xml:space="preserve"> PAGE   \* MERGEFORMAT </w:instrText>
    </w:r>
    <w:r w:rsidR="00121E57" w:rsidRPr="00121E57">
      <w:rPr>
        <w:b/>
        <w:sz w:val="16"/>
      </w:rPr>
      <w:fldChar w:fldCharType="separate"/>
    </w:r>
    <w:r w:rsidR="00BF6C37">
      <w:rPr>
        <w:b/>
        <w:noProof/>
        <w:sz w:val="16"/>
      </w:rPr>
      <w:t>1</w:t>
    </w:r>
    <w:r w:rsidR="00121E57" w:rsidRPr="00121E57">
      <w:rPr>
        <w:b/>
        <w:sz w:val="16"/>
      </w:rPr>
      <w:fldChar w:fldCharType="end"/>
    </w:r>
    <w:r w:rsidR="00121E57" w:rsidRPr="00121E57">
      <w:rPr>
        <w:b/>
        <w:sz w:val="16"/>
      </w:rPr>
      <w:t xml:space="preserve"> of </w:t>
    </w:r>
    <w:r w:rsidR="00121E57" w:rsidRPr="00121E57">
      <w:rPr>
        <w:b/>
        <w:sz w:val="16"/>
      </w:rPr>
      <w:fldChar w:fldCharType="begin"/>
    </w:r>
    <w:r w:rsidR="00121E57" w:rsidRPr="00121E57">
      <w:rPr>
        <w:b/>
        <w:sz w:val="16"/>
      </w:rPr>
      <w:instrText xml:space="preserve"> NUMPAGES   \* MERGEFORMAT </w:instrText>
    </w:r>
    <w:r w:rsidR="00121E57" w:rsidRPr="00121E57">
      <w:rPr>
        <w:b/>
        <w:sz w:val="16"/>
      </w:rPr>
      <w:fldChar w:fldCharType="separate"/>
    </w:r>
    <w:r w:rsidR="00BF6C37">
      <w:rPr>
        <w:b/>
        <w:noProof/>
        <w:sz w:val="16"/>
      </w:rPr>
      <w:t>6</w:t>
    </w:r>
    <w:r w:rsidR="00121E57" w:rsidRPr="00121E57">
      <w:rPr>
        <w:b/>
        <w:sz w:val="16"/>
      </w:rPr>
      <w:fldChar w:fldCharType="end"/>
    </w:r>
  </w:p>
  <w:p w:rsidR="00121E57" w:rsidRDefault="00121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06" w:rsidRDefault="00477C06" w:rsidP="00477C06">
      <w:pPr>
        <w:spacing w:after="0" w:line="240" w:lineRule="auto"/>
      </w:pPr>
      <w:r>
        <w:separator/>
      </w:r>
    </w:p>
  </w:footnote>
  <w:footnote w:type="continuationSeparator" w:id="0">
    <w:p w:rsidR="00477C06" w:rsidRDefault="00477C06" w:rsidP="0047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90" w:type="dxa"/>
      <w:tblInd w:w="-95" w:type="dxa"/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2340"/>
      <w:gridCol w:w="2340"/>
      <w:gridCol w:w="4770"/>
      <w:gridCol w:w="5040"/>
    </w:tblGrid>
    <w:tr w:rsidR="00477C06" w:rsidRPr="00477C06" w:rsidTr="00CB1EFA">
      <w:trPr>
        <w:trHeight w:val="440"/>
      </w:trPr>
      <w:tc>
        <w:tcPr>
          <w:tcW w:w="2340" w:type="dxa"/>
          <w:shd w:val="clear" w:color="auto" w:fill="D9D9D9" w:themeFill="background1" w:themeFillShade="D9"/>
          <w:vAlign w:val="center"/>
        </w:tcPr>
        <w:p w:rsidR="00477C06" w:rsidRPr="00477C06" w:rsidRDefault="0069243B" w:rsidP="0069243B">
          <w:pPr>
            <w:spacing w:before="20" w:after="2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ITEM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:rsidR="00477C06" w:rsidRPr="00477C06" w:rsidRDefault="00477C06" w:rsidP="00477C06">
          <w:pPr>
            <w:spacing w:before="20" w:after="20"/>
            <w:jc w:val="center"/>
            <w:rPr>
              <w:b/>
              <w:sz w:val="20"/>
              <w:szCs w:val="20"/>
            </w:rPr>
          </w:pPr>
          <w:r w:rsidRPr="00477C06">
            <w:rPr>
              <w:b/>
              <w:sz w:val="20"/>
              <w:szCs w:val="20"/>
            </w:rPr>
            <w:t>APPLIES TO…</w:t>
          </w:r>
        </w:p>
      </w:tc>
      <w:tc>
        <w:tcPr>
          <w:tcW w:w="4770" w:type="dxa"/>
          <w:shd w:val="clear" w:color="auto" w:fill="D9D9D9" w:themeFill="background1" w:themeFillShade="D9"/>
          <w:vAlign w:val="center"/>
        </w:tcPr>
        <w:p w:rsidR="00477C06" w:rsidRPr="00477C06" w:rsidRDefault="00477C06" w:rsidP="00477C06">
          <w:pPr>
            <w:spacing w:before="20" w:after="20"/>
            <w:jc w:val="center"/>
            <w:rPr>
              <w:b/>
              <w:sz w:val="20"/>
              <w:szCs w:val="20"/>
            </w:rPr>
          </w:pPr>
          <w:r w:rsidRPr="00477C06">
            <w:rPr>
              <w:b/>
              <w:sz w:val="20"/>
              <w:szCs w:val="20"/>
            </w:rPr>
            <w:t>FIELD TYPE/SYSTEM LIMITS (bullets = menu choices)</w:t>
          </w:r>
        </w:p>
      </w:tc>
      <w:tc>
        <w:tcPr>
          <w:tcW w:w="5040" w:type="dxa"/>
          <w:shd w:val="clear" w:color="auto" w:fill="D9D9D9" w:themeFill="background1" w:themeFillShade="D9"/>
          <w:vAlign w:val="center"/>
        </w:tcPr>
        <w:p w:rsidR="00477C06" w:rsidRPr="00477C06" w:rsidRDefault="00477C06" w:rsidP="00477C06">
          <w:pPr>
            <w:spacing w:before="20" w:after="20"/>
            <w:jc w:val="center"/>
            <w:rPr>
              <w:b/>
              <w:sz w:val="20"/>
              <w:szCs w:val="20"/>
            </w:rPr>
          </w:pPr>
          <w:r w:rsidRPr="00477C06">
            <w:rPr>
              <w:b/>
              <w:sz w:val="20"/>
              <w:szCs w:val="20"/>
            </w:rPr>
            <w:t>AGENCY RESPONSE</w:t>
          </w:r>
        </w:p>
      </w:tc>
    </w:tr>
  </w:tbl>
  <w:p w:rsidR="00477C06" w:rsidRDefault="00477C06" w:rsidP="00477C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36EC"/>
    <w:multiLevelType w:val="hybridMultilevel"/>
    <w:tmpl w:val="689CA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41F7B"/>
    <w:multiLevelType w:val="hybridMultilevel"/>
    <w:tmpl w:val="DB224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0E0C17"/>
    <w:multiLevelType w:val="hybridMultilevel"/>
    <w:tmpl w:val="E118E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454C3"/>
    <w:multiLevelType w:val="hybridMultilevel"/>
    <w:tmpl w:val="FB4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2328E"/>
    <w:multiLevelType w:val="hybridMultilevel"/>
    <w:tmpl w:val="777067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93"/>
    <w:rsid w:val="00000F6E"/>
    <w:rsid w:val="00004A41"/>
    <w:rsid w:val="00031CF6"/>
    <w:rsid w:val="00065A47"/>
    <w:rsid w:val="000C6636"/>
    <w:rsid w:val="000E4CA1"/>
    <w:rsid w:val="00121E57"/>
    <w:rsid w:val="001456F7"/>
    <w:rsid w:val="00165226"/>
    <w:rsid w:val="001802CC"/>
    <w:rsid w:val="001809E8"/>
    <w:rsid w:val="001A68EC"/>
    <w:rsid w:val="00252EF3"/>
    <w:rsid w:val="00256E99"/>
    <w:rsid w:val="002E6EE9"/>
    <w:rsid w:val="0034798A"/>
    <w:rsid w:val="00397020"/>
    <w:rsid w:val="00407C68"/>
    <w:rsid w:val="00477C06"/>
    <w:rsid w:val="004900D6"/>
    <w:rsid w:val="005133E5"/>
    <w:rsid w:val="005A1563"/>
    <w:rsid w:val="00645993"/>
    <w:rsid w:val="00652AC3"/>
    <w:rsid w:val="0069243B"/>
    <w:rsid w:val="006C0A32"/>
    <w:rsid w:val="006C2489"/>
    <w:rsid w:val="00711A52"/>
    <w:rsid w:val="007406DA"/>
    <w:rsid w:val="00784E42"/>
    <w:rsid w:val="007B7BCD"/>
    <w:rsid w:val="007C6B44"/>
    <w:rsid w:val="008645D4"/>
    <w:rsid w:val="00866571"/>
    <w:rsid w:val="00866D4C"/>
    <w:rsid w:val="00877A56"/>
    <w:rsid w:val="008C795E"/>
    <w:rsid w:val="00934EA2"/>
    <w:rsid w:val="00981ED7"/>
    <w:rsid w:val="009B41D2"/>
    <w:rsid w:val="009E7315"/>
    <w:rsid w:val="00A403E1"/>
    <w:rsid w:val="00A704D7"/>
    <w:rsid w:val="00AA18F9"/>
    <w:rsid w:val="00AB3AEA"/>
    <w:rsid w:val="00AF0A6E"/>
    <w:rsid w:val="00B02EF2"/>
    <w:rsid w:val="00B25A39"/>
    <w:rsid w:val="00B31199"/>
    <w:rsid w:val="00B36807"/>
    <w:rsid w:val="00B60660"/>
    <w:rsid w:val="00B7510C"/>
    <w:rsid w:val="00BD6185"/>
    <w:rsid w:val="00BD7DCA"/>
    <w:rsid w:val="00BF6C37"/>
    <w:rsid w:val="00C46AC4"/>
    <w:rsid w:val="00C773FD"/>
    <w:rsid w:val="00C932AC"/>
    <w:rsid w:val="00CB1EFA"/>
    <w:rsid w:val="00D02750"/>
    <w:rsid w:val="00D21AE9"/>
    <w:rsid w:val="00D86AC6"/>
    <w:rsid w:val="00DA596C"/>
    <w:rsid w:val="00DC7B4B"/>
    <w:rsid w:val="00E43035"/>
    <w:rsid w:val="00E8104A"/>
    <w:rsid w:val="00EE67D0"/>
    <w:rsid w:val="00F245AB"/>
    <w:rsid w:val="00F3152F"/>
    <w:rsid w:val="00F70434"/>
    <w:rsid w:val="00F90E6E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E37B9-41D0-4E24-A433-1D4EC8F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06"/>
  </w:style>
  <w:style w:type="paragraph" w:styleId="Footer">
    <w:name w:val="footer"/>
    <w:basedOn w:val="Normal"/>
    <w:link w:val="FooterChar"/>
    <w:uiPriority w:val="99"/>
    <w:unhideWhenUsed/>
    <w:rsid w:val="0047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06"/>
  </w:style>
  <w:style w:type="paragraph" w:styleId="BalloonText">
    <w:name w:val="Balloon Text"/>
    <w:basedOn w:val="Normal"/>
    <w:link w:val="BalloonTextChar"/>
    <w:uiPriority w:val="99"/>
    <w:semiHidden/>
    <w:unhideWhenUsed/>
    <w:rsid w:val="007C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Lisa (DOA)</dc:creator>
  <cp:keywords/>
  <dc:description/>
  <cp:lastModifiedBy>McCabe, Matthew (DOA)</cp:lastModifiedBy>
  <cp:revision>6</cp:revision>
  <cp:lastPrinted>2015-07-22T23:24:00Z</cp:lastPrinted>
  <dcterms:created xsi:type="dcterms:W3CDTF">2016-09-09T20:01:00Z</dcterms:created>
  <dcterms:modified xsi:type="dcterms:W3CDTF">2017-05-12T17:18:00Z</dcterms:modified>
</cp:coreProperties>
</file>